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DE01" w14:textId="77777777" w:rsidR="00CC0B7B" w:rsidRPr="00CC0B7B" w:rsidRDefault="00CC0B7B" w:rsidP="00CC0B7B">
      <w:pPr>
        <w:shd w:val="clear" w:color="auto" w:fill="FFFFFF"/>
        <w:spacing w:after="0" w:line="240" w:lineRule="auto"/>
        <w:outlineLvl w:val="0"/>
        <w:rPr>
          <w:rFonts w:ascii="Franklin Gothic Medium" w:eastAsia="Times New Roman" w:hAnsi="Franklin Gothic Medium" w:cs="Helvetica"/>
          <w:b/>
          <w:bCs/>
          <w:color w:val="000000"/>
          <w:spacing w:val="10"/>
          <w:kern w:val="36"/>
          <w:sz w:val="69"/>
          <w:szCs w:val="69"/>
          <w:lang w:val="en-US" w:eastAsia="nl-BE"/>
        </w:rPr>
      </w:pPr>
      <w:r w:rsidRPr="00CC0B7B">
        <w:rPr>
          <w:rFonts w:ascii="Franklin Gothic Medium" w:eastAsia="Times New Roman" w:hAnsi="Franklin Gothic Medium" w:cs="Helvetica"/>
          <w:b/>
          <w:bCs/>
          <w:color w:val="000000"/>
          <w:spacing w:val="10"/>
          <w:kern w:val="36"/>
          <w:sz w:val="69"/>
          <w:szCs w:val="69"/>
          <w:lang w:val="en-US" w:eastAsia="nl-BE"/>
        </w:rPr>
        <w:t>Three New A</w:t>
      </w:r>
      <w:bookmarkStart w:id="0" w:name="_GoBack"/>
      <w:bookmarkEnd w:id="0"/>
      <w:r w:rsidRPr="00CC0B7B">
        <w:rPr>
          <w:rFonts w:ascii="Franklin Gothic Medium" w:eastAsia="Times New Roman" w:hAnsi="Franklin Gothic Medium" w:cs="Helvetica"/>
          <w:b/>
          <w:bCs/>
          <w:color w:val="000000"/>
          <w:spacing w:val="10"/>
          <w:kern w:val="36"/>
          <w:sz w:val="69"/>
          <w:szCs w:val="69"/>
          <w:lang w:val="en-US" w:eastAsia="nl-BE"/>
        </w:rPr>
        <w:t>ncient Tombs Discovered in Egypt</w:t>
      </w:r>
    </w:p>
    <w:p w14:paraId="0B6B8F21" w14:textId="77777777" w:rsidR="00CC0B7B" w:rsidRPr="00CC0B7B" w:rsidRDefault="00CC0B7B" w:rsidP="00CC0B7B">
      <w:pPr>
        <w:shd w:val="clear" w:color="auto" w:fill="FFFFFF"/>
        <w:spacing w:line="240" w:lineRule="auto"/>
        <w:outlineLvl w:val="1"/>
        <w:rPr>
          <w:rFonts w:ascii="inherit" w:eastAsia="Times New Roman" w:hAnsi="inherit" w:cs="Helvetica"/>
          <w:b/>
          <w:bCs/>
          <w:color w:val="000000"/>
          <w:sz w:val="36"/>
          <w:szCs w:val="36"/>
          <w:lang w:val="en-US" w:eastAsia="nl-BE"/>
        </w:rPr>
      </w:pPr>
      <w:r w:rsidRPr="00CC0B7B">
        <w:rPr>
          <w:rFonts w:ascii="inherit" w:eastAsia="Times New Roman" w:hAnsi="inherit" w:cs="Helvetica"/>
          <w:b/>
          <w:bCs/>
          <w:color w:val="000000"/>
          <w:sz w:val="36"/>
          <w:szCs w:val="36"/>
          <w:lang w:val="en-US" w:eastAsia="nl-BE"/>
        </w:rPr>
        <w:t>The newfound artifacts span decades of Egyptian history—suggesting the tombs were part of a city’s large cemetery.</w:t>
      </w:r>
    </w:p>
    <w:p w14:paraId="385E9265" w14:textId="77777777" w:rsidR="00CC0B7B" w:rsidRPr="00CC0B7B" w:rsidRDefault="00CC0B7B" w:rsidP="00CC0B7B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Times New Roman"/>
          <w:color w:val="0000FF"/>
          <w:sz w:val="21"/>
          <w:szCs w:val="21"/>
          <w:lang w:val="en-US" w:eastAsia="nl-BE"/>
        </w:rPr>
      </w:pPr>
      <w:r w:rsidRPr="00CC0B7B">
        <w:rPr>
          <w:rFonts w:ascii="Helvetica" w:eastAsia="Times New Roman" w:hAnsi="Helvetica" w:cs="Helvetica"/>
          <w:color w:val="000000"/>
          <w:sz w:val="21"/>
          <w:szCs w:val="21"/>
          <w:lang w:val="nl-BE" w:eastAsia="nl-BE"/>
        </w:rPr>
        <w:fldChar w:fldCharType="begin"/>
      </w:r>
      <w:r w:rsidRPr="00CC0B7B">
        <w:rPr>
          <w:rFonts w:ascii="Helvetica" w:eastAsia="Times New Roman" w:hAnsi="Helvetica" w:cs="Helvetica"/>
          <w:color w:val="000000"/>
          <w:sz w:val="21"/>
          <w:szCs w:val="21"/>
          <w:lang w:val="en-US" w:eastAsia="nl-BE"/>
        </w:rPr>
        <w:instrText xml:space="preserve"> HYPERLINK "https://news.nationalgeographic.com/2017/08/ancient-tombs-uncovered-egypt-achaemenid-archaeology-history-spd/" \o "Facebook" </w:instrText>
      </w:r>
      <w:r w:rsidRPr="00CC0B7B">
        <w:rPr>
          <w:rFonts w:ascii="Helvetica" w:eastAsia="Times New Roman" w:hAnsi="Helvetica" w:cs="Helvetica"/>
          <w:color w:val="000000"/>
          <w:sz w:val="21"/>
          <w:szCs w:val="21"/>
          <w:lang w:val="nl-BE" w:eastAsia="nl-BE"/>
        </w:rPr>
        <w:fldChar w:fldCharType="separate"/>
      </w:r>
    </w:p>
    <w:p w14:paraId="1F230961" w14:textId="77777777" w:rsidR="00CC0B7B" w:rsidRPr="00CC0B7B" w:rsidRDefault="00CC0B7B" w:rsidP="00CC0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</w:pPr>
      <w:r w:rsidRPr="00CC0B7B">
        <w:rPr>
          <w:rFonts w:ascii="Helvetica" w:eastAsia="Times New Roman" w:hAnsi="Helvetica" w:cs="Helvetica"/>
          <w:color w:val="000000"/>
          <w:sz w:val="21"/>
          <w:szCs w:val="21"/>
          <w:lang w:val="nl-BE" w:eastAsia="nl-BE"/>
        </w:rPr>
        <w:fldChar w:fldCharType="end"/>
      </w:r>
    </w:p>
    <w:p w14:paraId="1E2B9C2B" w14:textId="77777777" w:rsidR="00CC0B7B" w:rsidRPr="00CC0B7B" w:rsidRDefault="00CC0B7B" w:rsidP="00CC0B7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nl-BE"/>
        </w:rPr>
      </w:pPr>
      <w:r w:rsidRPr="00CC0B7B">
        <w:rPr>
          <w:rFonts w:ascii="Helvetica" w:eastAsia="Times New Roman" w:hAnsi="Helvetica" w:cs="Helvetica"/>
          <w:color w:val="000000"/>
          <w:sz w:val="21"/>
          <w:szCs w:val="21"/>
          <w:lang w:val="nl-BE" w:eastAsia="nl-BE"/>
        </w:rPr>
        <w:fldChar w:fldCharType="begin"/>
      </w:r>
      <w:r w:rsidRPr="00CC0B7B">
        <w:rPr>
          <w:rFonts w:ascii="Helvetica" w:eastAsia="Times New Roman" w:hAnsi="Helvetica" w:cs="Helvetica"/>
          <w:color w:val="000000"/>
          <w:sz w:val="21"/>
          <w:szCs w:val="21"/>
          <w:lang w:val="en-US" w:eastAsia="nl-BE"/>
        </w:rPr>
        <w:instrText xml:space="preserve"> HYPERLINK "https://news.nationalgeographic.com/2017/08/ancient-tombs-uncovered-egypt-achaemenid-archaeology-history-spd/" \o "Twitter" </w:instrText>
      </w:r>
      <w:r w:rsidRPr="00CC0B7B">
        <w:rPr>
          <w:rFonts w:ascii="Helvetica" w:eastAsia="Times New Roman" w:hAnsi="Helvetica" w:cs="Helvetica"/>
          <w:color w:val="000000"/>
          <w:sz w:val="21"/>
          <w:szCs w:val="21"/>
          <w:lang w:val="nl-BE" w:eastAsia="nl-BE"/>
        </w:rPr>
        <w:fldChar w:fldCharType="separate"/>
      </w:r>
    </w:p>
    <w:p w14:paraId="0A12CD81" w14:textId="77777777" w:rsidR="00CC0B7B" w:rsidRPr="00CC0B7B" w:rsidRDefault="00CC0B7B" w:rsidP="00CC0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</w:pPr>
      <w:r w:rsidRPr="00CC0B7B">
        <w:rPr>
          <w:rFonts w:ascii="Helvetica" w:eastAsia="Times New Roman" w:hAnsi="Helvetica" w:cs="Helvetica"/>
          <w:color w:val="000000"/>
          <w:sz w:val="21"/>
          <w:szCs w:val="21"/>
          <w:lang w:val="nl-BE" w:eastAsia="nl-BE"/>
        </w:rPr>
        <w:fldChar w:fldCharType="end"/>
      </w:r>
      <w:r>
        <w:rPr>
          <w:noProof/>
        </w:rPr>
        <w:drawing>
          <wp:inline distT="0" distB="0" distL="0" distR="0" wp14:anchorId="7D8D6668" wp14:editId="349EAA0E">
            <wp:extent cx="5760720" cy="385191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83F7" w14:textId="77777777" w:rsidR="00CC0B7B" w:rsidRPr="00CC0B7B" w:rsidRDefault="00CC0B7B" w:rsidP="00CC0B7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nl-BE"/>
        </w:rPr>
      </w:pPr>
      <w:r w:rsidRPr="00CC0B7B">
        <w:rPr>
          <w:rFonts w:ascii="Helvetica" w:eastAsia="Times New Roman" w:hAnsi="Helvetica" w:cs="Helvetica"/>
          <w:color w:val="000000"/>
          <w:sz w:val="21"/>
          <w:szCs w:val="21"/>
          <w:lang w:val="nl-BE" w:eastAsia="nl-BE"/>
        </w:rPr>
        <w:fldChar w:fldCharType="begin"/>
      </w:r>
      <w:r w:rsidRPr="00CC0B7B">
        <w:rPr>
          <w:rFonts w:ascii="Helvetica" w:eastAsia="Times New Roman" w:hAnsi="Helvetica" w:cs="Helvetica"/>
          <w:color w:val="000000"/>
          <w:sz w:val="21"/>
          <w:szCs w:val="21"/>
          <w:lang w:val="en-US" w:eastAsia="nl-BE"/>
        </w:rPr>
        <w:instrText xml:space="preserve"> HYPERLINK "https://news.nationalgeographic.com/2017/08/ancient-tombs-uncovered-egypt-achaemenid-archaeology-history-spd/" \o "Pinterest" \t "_blank" </w:instrText>
      </w:r>
      <w:r w:rsidRPr="00CC0B7B">
        <w:rPr>
          <w:rFonts w:ascii="Helvetica" w:eastAsia="Times New Roman" w:hAnsi="Helvetica" w:cs="Helvetica"/>
          <w:color w:val="000000"/>
          <w:sz w:val="21"/>
          <w:szCs w:val="21"/>
          <w:lang w:val="nl-BE" w:eastAsia="nl-BE"/>
        </w:rPr>
        <w:fldChar w:fldCharType="separate"/>
      </w:r>
    </w:p>
    <w:p w14:paraId="746D53BF" w14:textId="77777777" w:rsidR="00CC0B7B" w:rsidRPr="00CC0B7B" w:rsidRDefault="00CC0B7B" w:rsidP="00CC0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</w:pPr>
      <w:r w:rsidRPr="00CC0B7B">
        <w:rPr>
          <w:rFonts w:ascii="Helvetica" w:eastAsia="Times New Roman" w:hAnsi="Helvetica" w:cs="Helvetica"/>
          <w:color w:val="000000"/>
          <w:sz w:val="21"/>
          <w:szCs w:val="21"/>
          <w:lang w:val="nl-BE" w:eastAsia="nl-BE"/>
        </w:rPr>
        <w:fldChar w:fldCharType="end"/>
      </w:r>
    </w:p>
    <w:p w14:paraId="2132CF5C" w14:textId="77777777" w:rsidR="00CC0B7B" w:rsidRPr="00CC0B7B" w:rsidRDefault="00CC0B7B" w:rsidP="00CC0B7B">
      <w:pPr>
        <w:shd w:val="clear" w:color="auto" w:fill="FFFFFF"/>
        <w:spacing w:line="240" w:lineRule="auto"/>
        <w:jc w:val="right"/>
        <w:rPr>
          <w:rFonts w:ascii="Gill Sans MT" w:eastAsia="Times New Roman" w:hAnsi="Gill Sans MT" w:cs="Helvetica"/>
          <w:b/>
          <w:bCs/>
          <w:caps/>
          <w:color w:val="000000"/>
          <w:spacing w:val="48"/>
          <w:sz w:val="26"/>
          <w:szCs w:val="26"/>
          <w:lang w:val="nl-BE" w:eastAsia="nl-BE"/>
        </w:rPr>
      </w:pPr>
      <w:r w:rsidRPr="00CC0B7B">
        <w:rPr>
          <w:rFonts w:ascii="Gill Sans MT" w:eastAsia="Times New Roman" w:hAnsi="Gill Sans MT" w:cs="Helvetica"/>
          <w:b/>
          <w:bCs/>
          <w:caps/>
          <w:color w:val="000000"/>
          <w:spacing w:val="48"/>
          <w:sz w:val="21"/>
          <w:szCs w:val="21"/>
          <w:lang w:val="nl-BE" w:eastAsia="nl-BE"/>
        </w:rPr>
        <w:t>1</w:t>
      </w:r>
      <w:r w:rsidRPr="00CC0B7B">
        <w:rPr>
          <w:rFonts w:ascii="Gill Sans MT" w:eastAsia="Times New Roman" w:hAnsi="Gill Sans MT" w:cs="Helvetica"/>
          <w:b/>
          <w:bCs/>
          <w:caps/>
          <w:color w:val="000000"/>
          <w:spacing w:val="48"/>
          <w:sz w:val="26"/>
          <w:szCs w:val="26"/>
          <w:lang w:val="nl-BE" w:eastAsia="nl-BE"/>
        </w:rPr>
        <w:t> / </w:t>
      </w:r>
      <w:r w:rsidRPr="00CC0B7B">
        <w:rPr>
          <w:rFonts w:ascii="Gill Sans MT" w:eastAsia="Times New Roman" w:hAnsi="Gill Sans MT" w:cs="Helvetica"/>
          <w:b/>
          <w:bCs/>
          <w:caps/>
          <w:color w:val="000000"/>
          <w:spacing w:val="48"/>
          <w:sz w:val="21"/>
          <w:szCs w:val="21"/>
          <w:lang w:val="nl-BE" w:eastAsia="nl-BE"/>
        </w:rPr>
        <w:t>2</w:t>
      </w:r>
    </w:p>
    <w:p w14:paraId="3549B166" w14:textId="77777777" w:rsidR="00CC0B7B" w:rsidRPr="00CC0B7B" w:rsidRDefault="00CC0B7B" w:rsidP="00CC0B7B">
      <w:pPr>
        <w:shd w:val="clear" w:color="auto" w:fill="DEDEDE"/>
        <w:spacing w:after="10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nl-BE" w:eastAsia="nl-BE"/>
        </w:rPr>
      </w:pPr>
      <w:r w:rsidRPr="00CC0B7B">
        <w:rPr>
          <w:rFonts w:ascii="Helvetica" w:eastAsia="Times New Roman" w:hAnsi="Helvetica" w:cs="Helvetica"/>
          <w:noProof/>
          <w:color w:val="000000"/>
          <w:sz w:val="21"/>
          <w:szCs w:val="21"/>
          <w:lang w:val="nl-BE" w:eastAsia="nl-BE"/>
        </w:rPr>
        <mc:AlternateContent>
          <mc:Choice Requires="wps">
            <w:drawing>
              <wp:inline distT="0" distB="0" distL="0" distR="0" wp14:anchorId="45EEA1BE" wp14:editId="6EBFDAE0">
                <wp:extent cx="304800" cy="304800"/>
                <wp:effectExtent l="0" t="0" r="0" b="0"/>
                <wp:docPr id="3" name="Rechthoek 3" descr="Picture of a tomb in Egy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4783F6" id="Rechthoek 3" o:spid="_x0000_s1026" alt="Picture of a tomb in Egyp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FLN67zQIAANo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14:paraId="672759A3" w14:textId="77777777" w:rsidR="00CC0B7B" w:rsidRPr="00CC0B7B" w:rsidRDefault="00CC0B7B" w:rsidP="00CC0B7B">
      <w:pPr>
        <w:shd w:val="clear" w:color="auto" w:fill="DEDEDE"/>
        <w:spacing w:after="10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nl-BE" w:eastAsia="nl-BE"/>
        </w:rPr>
      </w:pPr>
      <w:r w:rsidRPr="00CC0B7B">
        <w:rPr>
          <w:rFonts w:ascii="Helvetica" w:eastAsia="Times New Roman" w:hAnsi="Helvetica" w:cs="Helvetica"/>
          <w:noProof/>
          <w:color w:val="000000"/>
          <w:sz w:val="21"/>
          <w:szCs w:val="21"/>
          <w:lang w:val="nl-BE" w:eastAsia="nl-BE"/>
        </w:rPr>
        <mc:AlternateContent>
          <mc:Choice Requires="wps">
            <w:drawing>
              <wp:inline distT="0" distB="0" distL="0" distR="0" wp14:anchorId="513CAFF2" wp14:editId="2036B866">
                <wp:extent cx="304800" cy="304800"/>
                <wp:effectExtent l="0" t="0" r="0" b="0"/>
                <wp:docPr id="2" name="Rechthoek 2" descr="Picture of a tomb in Egy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B74283" id="Rechthoek 2" o:spid="_x0000_s1026" alt="Picture of a tomb in Egyp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U1U4azQIAANo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14:paraId="6BA6BC45" w14:textId="77777777" w:rsidR="00CC0B7B" w:rsidRPr="00CC0B7B" w:rsidRDefault="00CC0B7B" w:rsidP="00CC0B7B">
      <w:pPr>
        <w:shd w:val="clear" w:color="auto" w:fill="F3F1F1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nl-BE"/>
        </w:rPr>
      </w:pPr>
      <w:r w:rsidRPr="00CC0B7B">
        <w:rPr>
          <w:rFonts w:ascii="Gill Sans MT" w:eastAsia="Times New Roman" w:hAnsi="Gill Sans MT" w:cs="Helvetica"/>
          <w:b/>
          <w:bCs/>
          <w:caps/>
          <w:color w:val="FFFFFF"/>
          <w:spacing w:val="48"/>
          <w:sz w:val="18"/>
          <w:szCs w:val="18"/>
          <w:bdr w:val="none" w:sz="0" w:space="0" w:color="auto" w:frame="1"/>
          <w:lang w:val="en-US" w:eastAsia="nl-BE"/>
        </w:rPr>
        <w:t>VIEW IMAGES</w:t>
      </w:r>
    </w:p>
    <w:p w14:paraId="76919F25" w14:textId="77777777" w:rsidR="00CC0B7B" w:rsidRPr="00CC0B7B" w:rsidRDefault="00CC0B7B" w:rsidP="00CC0B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nl-BE"/>
        </w:rPr>
      </w:pPr>
      <w:r w:rsidRPr="00CC0B7B">
        <w:rPr>
          <w:rFonts w:ascii="Helvetica" w:eastAsia="Times New Roman" w:hAnsi="Helvetica" w:cs="Helvetica"/>
          <w:color w:val="000000"/>
          <w:sz w:val="23"/>
          <w:szCs w:val="23"/>
          <w:lang w:val="en-US" w:eastAsia="nl-BE"/>
        </w:rPr>
        <w:t>This sarcophagus was found in a Ptolemaic tomb in an area known as al-</w:t>
      </w:r>
      <w:proofErr w:type="spellStart"/>
      <w:r w:rsidRPr="00CC0B7B">
        <w:rPr>
          <w:rFonts w:ascii="Helvetica" w:eastAsia="Times New Roman" w:hAnsi="Helvetica" w:cs="Helvetica"/>
          <w:color w:val="000000"/>
          <w:sz w:val="23"/>
          <w:szCs w:val="23"/>
          <w:lang w:val="en-US" w:eastAsia="nl-BE"/>
        </w:rPr>
        <w:t>Kamin</w:t>
      </w:r>
      <w:proofErr w:type="spellEnd"/>
      <w:r w:rsidRPr="00CC0B7B">
        <w:rPr>
          <w:rFonts w:ascii="Helvetica" w:eastAsia="Times New Roman" w:hAnsi="Helvetica" w:cs="Helvetica"/>
          <w:color w:val="000000"/>
          <w:sz w:val="23"/>
          <w:szCs w:val="23"/>
          <w:lang w:val="en-US" w:eastAsia="nl-BE"/>
        </w:rPr>
        <w:t xml:space="preserve"> al-</w:t>
      </w:r>
      <w:proofErr w:type="spellStart"/>
      <w:r w:rsidRPr="00CC0B7B">
        <w:rPr>
          <w:rFonts w:ascii="Helvetica" w:eastAsia="Times New Roman" w:hAnsi="Helvetica" w:cs="Helvetica"/>
          <w:color w:val="000000"/>
          <w:sz w:val="23"/>
          <w:szCs w:val="23"/>
          <w:lang w:val="en-US" w:eastAsia="nl-BE"/>
        </w:rPr>
        <w:t>Sahraw</w:t>
      </w:r>
      <w:proofErr w:type="spellEnd"/>
      <w:r w:rsidRPr="00CC0B7B">
        <w:rPr>
          <w:rFonts w:ascii="Helvetica" w:eastAsia="Times New Roman" w:hAnsi="Helvetica" w:cs="Helvetica"/>
          <w:color w:val="000000"/>
          <w:sz w:val="23"/>
          <w:szCs w:val="23"/>
          <w:lang w:val="en-US" w:eastAsia="nl-BE"/>
        </w:rPr>
        <w:t>, in the Nile Valley province of Minya south of Cairo.</w:t>
      </w:r>
    </w:p>
    <w:p w14:paraId="4B9346DA" w14:textId="77777777" w:rsidR="00CC0B7B" w:rsidRPr="00CC0B7B" w:rsidRDefault="00CC0B7B" w:rsidP="00CC0B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nl-BE"/>
        </w:rPr>
      </w:pPr>
      <w:r w:rsidRPr="00CC0B7B">
        <w:rPr>
          <w:rFonts w:ascii="Gill Sans MT" w:eastAsia="Times New Roman" w:hAnsi="Gill Sans MT" w:cs="Helvetica"/>
          <w:caps/>
          <w:color w:val="999999"/>
          <w:spacing w:val="48"/>
          <w:sz w:val="18"/>
          <w:szCs w:val="18"/>
          <w:lang w:val="en-US" w:eastAsia="nl-BE"/>
        </w:rPr>
        <w:t>PHOTOGRAPH BY EGYPTIAN MINISTRY OF ANTIQUITIES, AP</w:t>
      </w:r>
    </w:p>
    <w:p w14:paraId="6C11EF23" w14:textId="77777777" w:rsidR="00CC0B7B" w:rsidRPr="00CC0B7B" w:rsidRDefault="00CC0B7B" w:rsidP="00CC0B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nl-BE"/>
        </w:rPr>
      </w:pPr>
      <w:r w:rsidRPr="00CC0B7B">
        <w:rPr>
          <w:rFonts w:ascii="Helvetica" w:eastAsia="Times New Roman" w:hAnsi="Helvetica" w:cs="Helvetica"/>
          <w:color w:val="000000"/>
          <w:sz w:val="23"/>
          <w:szCs w:val="23"/>
          <w:lang w:val="en-US" w:eastAsia="nl-BE"/>
        </w:rPr>
        <w:t>Egypt's antiquities ministry says that archaeologists have discovered three tombs dating back more than 2,000 years, from the Ptolemaic Period.</w:t>
      </w:r>
    </w:p>
    <w:p w14:paraId="070FF8AC" w14:textId="77777777" w:rsidR="00CC0B7B" w:rsidRPr="00CC0B7B" w:rsidRDefault="00CC0B7B" w:rsidP="00CC0B7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nl-BE"/>
        </w:rPr>
      </w:pPr>
      <w:r w:rsidRPr="00CC0B7B">
        <w:rPr>
          <w:rFonts w:ascii="Gill Sans MT" w:eastAsia="Times New Roman" w:hAnsi="Gill Sans MT" w:cs="Helvetica"/>
          <w:caps/>
          <w:color w:val="999999"/>
          <w:spacing w:val="48"/>
          <w:sz w:val="18"/>
          <w:szCs w:val="18"/>
          <w:lang w:val="en-US" w:eastAsia="nl-BE"/>
        </w:rPr>
        <w:t>PHOTOGRAPH BY EGYPTIAN MINISTRY OF ANTIQUITIES, AP</w:t>
      </w:r>
    </w:p>
    <w:p w14:paraId="0AC381C7" w14:textId="77777777" w:rsidR="00CC0B7B" w:rsidRPr="00CC0B7B" w:rsidRDefault="00CC0B7B" w:rsidP="00CC0B7B">
      <w:pPr>
        <w:shd w:val="clear" w:color="auto" w:fill="FFFFFF"/>
        <w:spacing w:line="384" w:lineRule="atLeast"/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</w:pPr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lastRenderedPageBreak/>
        <w:t>By </w:t>
      </w:r>
      <w:hyperlink r:id="rId6" w:history="1">
        <w:r w:rsidRPr="00CC0B7B">
          <w:rPr>
            <w:rFonts w:ascii="Georgia" w:eastAsia="Times New Roman" w:hAnsi="Georgia" w:cs="Helvetica"/>
            <w:b/>
            <w:bCs/>
            <w:color w:val="0000FF"/>
            <w:spacing w:val="2"/>
            <w:sz w:val="26"/>
            <w:szCs w:val="26"/>
            <w:u w:val="single"/>
            <w:lang w:val="en-US" w:eastAsia="nl-BE"/>
          </w:rPr>
          <w:t xml:space="preserve">Michael </w:t>
        </w:r>
        <w:proofErr w:type="spellStart"/>
        <w:r w:rsidRPr="00CC0B7B">
          <w:rPr>
            <w:rFonts w:ascii="Georgia" w:eastAsia="Times New Roman" w:hAnsi="Georgia" w:cs="Helvetica"/>
            <w:b/>
            <w:bCs/>
            <w:color w:val="0000FF"/>
            <w:spacing w:val="2"/>
            <w:sz w:val="26"/>
            <w:szCs w:val="26"/>
            <w:u w:val="single"/>
            <w:lang w:val="en-US" w:eastAsia="nl-BE"/>
          </w:rPr>
          <w:t>Greshko</w:t>
        </w:r>
        <w:proofErr w:type="spellEnd"/>
      </w:hyperlink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br/>
      </w:r>
    </w:p>
    <w:p w14:paraId="095677FA" w14:textId="77777777" w:rsidR="00CC0B7B" w:rsidRPr="00CC0B7B" w:rsidRDefault="00CC0B7B" w:rsidP="00CC0B7B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aps/>
          <w:color w:val="999999"/>
          <w:spacing w:val="48"/>
          <w:sz w:val="18"/>
          <w:szCs w:val="18"/>
          <w:lang w:val="en-US" w:eastAsia="nl-BE"/>
        </w:rPr>
      </w:pPr>
      <w:r w:rsidRPr="00CC0B7B">
        <w:rPr>
          <w:rFonts w:ascii="Gill Sans MT" w:eastAsia="Times New Roman" w:hAnsi="Gill Sans MT" w:cs="Helvetica"/>
          <w:caps/>
          <w:color w:val="999999"/>
          <w:spacing w:val="48"/>
          <w:sz w:val="18"/>
          <w:szCs w:val="18"/>
          <w:lang w:val="en-US" w:eastAsia="nl-BE"/>
        </w:rPr>
        <w:t>PUBLISHED AUGUST 16, 2017</w:t>
      </w:r>
    </w:p>
    <w:p w14:paraId="55456CA3" w14:textId="77777777" w:rsidR="00CC0B7B" w:rsidRPr="00CC0B7B" w:rsidRDefault="00CC0B7B" w:rsidP="00CC0B7B">
      <w:pPr>
        <w:shd w:val="clear" w:color="auto" w:fill="FFFFFF"/>
        <w:spacing w:before="480" w:after="480" w:line="384" w:lineRule="atLeast"/>
        <w:ind w:right="375"/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</w:pPr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t>The Egyptian Ministry of Antiquities has announced the discovery of three rock-cut tombs in northeast Egypt, each more than 2,000 years old.</w:t>
      </w:r>
    </w:p>
    <w:p w14:paraId="6365999B" w14:textId="77777777" w:rsidR="00CC0B7B" w:rsidRPr="00CC0B7B" w:rsidRDefault="00CC0B7B" w:rsidP="00CC0B7B">
      <w:pPr>
        <w:shd w:val="clear" w:color="auto" w:fill="FFFFFF"/>
        <w:spacing w:before="480" w:after="480" w:line="384" w:lineRule="atLeast"/>
        <w:ind w:right="375"/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</w:pPr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t>The trio of tombs were found about 125 miles south of Cairo, in an area called El-</w:t>
      </w:r>
      <w:proofErr w:type="spellStart"/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t>Kamin</w:t>
      </w:r>
      <w:proofErr w:type="spellEnd"/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t xml:space="preserve"> El-Sahrawi near the city of </w:t>
      </w:r>
      <w:proofErr w:type="spellStart"/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t>Samalut</w:t>
      </w:r>
      <w:proofErr w:type="spellEnd"/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t xml:space="preserve">. Ministry </w:t>
      </w:r>
      <w:proofErr w:type="spellStart"/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t>officials</w:t>
      </w:r>
      <w:hyperlink r:id="rId7" w:history="1">
        <w:r w:rsidRPr="00CC0B7B">
          <w:rPr>
            <w:rFonts w:ascii="Georgia" w:eastAsia="Times New Roman" w:hAnsi="Georgia" w:cs="Helvetica"/>
            <w:color w:val="0000FF"/>
            <w:spacing w:val="2"/>
            <w:sz w:val="26"/>
            <w:szCs w:val="26"/>
            <w:u w:val="single"/>
            <w:lang w:val="en-US" w:eastAsia="nl-BE"/>
          </w:rPr>
          <w:t>told</w:t>
        </w:r>
        <w:proofErr w:type="spellEnd"/>
        <w:r w:rsidRPr="00CC0B7B">
          <w:rPr>
            <w:rFonts w:ascii="Georgia" w:eastAsia="Times New Roman" w:hAnsi="Georgia" w:cs="Helvetica"/>
            <w:color w:val="0000FF"/>
            <w:spacing w:val="2"/>
            <w:sz w:val="26"/>
            <w:szCs w:val="26"/>
            <w:u w:val="single"/>
            <w:lang w:val="en-US" w:eastAsia="nl-BE"/>
          </w:rPr>
          <w:t xml:space="preserve"> the Egyptian news outlet </w:t>
        </w:r>
        <w:proofErr w:type="spellStart"/>
        <w:r w:rsidRPr="00CC0B7B">
          <w:rPr>
            <w:rFonts w:ascii="inherit" w:eastAsia="Times New Roman" w:hAnsi="inherit" w:cs="Helvetica"/>
            <w:i/>
            <w:iCs/>
            <w:color w:val="0000FF"/>
            <w:spacing w:val="2"/>
            <w:sz w:val="26"/>
            <w:szCs w:val="26"/>
            <w:u w:val="single"/>
            <w:lang w:val="en-US" w:eastAsia="nl-BE"/>
          </w:rPr>
          <w:t>Ahram</w:t>
        </w:r>
        <w:proofErr w:type="spellEnd"/>
        <w:r w:rsidRPr="00CC0B7B">
          <w:rPr>
            <w:rFonts w:ascii="inherit" w:eastAsia="Times New Roman" w:hAnsi="inherit" w:cs="Helvetica"/>
            <w:i/>
            <w:iCs/>
            <w:color w:val="0000FF"/>
            <w:spacing w:val="2"/>
            <w:sz w:val="26"/>
            <w:szCs w:val="26"/>
            <w:u w:val="single"/>
            <w:lang w:val="en-US" w:eastAsia="nl-BE"/>
          </w:rPr>
          <w:t xml:space="preserve"> Online</w:t>
        </w:r>
      </w:hyperlink>
      <w:r w:rsidRPr="00CC0B7B">
        <w:rPr>
          <w:rFonts w:ascii="inherit" w:eastAsia="Times New Roman" w:hAnsi="inherit" w:cs="Helvetica"/>
          <w:i/>
          <w:iCs/>
          <w:color w:val="000000"/>
          <w:spacing w:val="2"/>
          <w:sz w:val="26"/>
          <w:szCs w:val="26"/>
          <w:lang w:val="en-US" w:eastAsia="nl-BE"/>
        </w:rPr>
        <w:t> </w:t>
      </w:r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t>that the tombs contain multiple sarcophagi of various sizes, as well as clay fragments.</w:t>
      </w:r>
    </w:p>
    <w:p w14:paraId="4BC2BAD5" w14:textId="77777777" w:rsidR="00CC0B7B" w:rsidRPr="00CC0B7B" w:rsidRDefault="00CC0B7B" w:rsidP="00CC0B7B">
      <w:pPr>
        <w:shd w:val="clear" w:color="auto" w:fill="FFFFFF"/>
        <w:spacing w:before="480" w:after="480" w:line="384" w:lineRule="atLeast"/>
        <w:ind w:right="375"/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</w:pPr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t>The fragments indicate that the tombs span </w:t>
      </w:r>
      <w:hyperlink r:id="rId8" w:history="1">
        <w:r w:rsidRPr="00CC0B7B">
          <w:rPr>
            <w:rFonts w:ascii="Georgia" w:eastAsia="Times New Roman" w:hAnsi="Georgia" w:cs="Helvetica"/>
            <w:color w:val="0000FF"/>
            <w:spacing w:val="2"/>
            <w:sz w:val="26"/>
            <w:szCs w:val="26"/>
            <w:u w:val="single"/>
            <w:lang w:val="en-US" w:eastAsia="nl-BE"/>
          </w:rPr>
          <w:t>the 27th Dynasty</w:t>
        </w:r>
      </w:hyperlink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t> (525 - 404 B.C.), when Egypt first became a province of the Persian Achaemenid Empire, as well as the period of Greco-Roman Ptolemaic rule </w:t>
      </w:r>
      <w:hyperlink r:id="rId9" w:history="1">
        <w:r w:rsidRPr="00CC0B7B">
          <w:rPr>
            <w:rFonts w:ascii="Georgia" w:eastAsia="Times New Roman" w:hAnsi="Georgia" w:cs="Helvetica"/>
            <w:color w:val="0000FF"/>
            <w:spacing w:val="2"/>
            <w:sz w:val="26"/>
            <w:szCs w:val="26"/>
            <w:u w:val="single"/>
            <w:lang w:val="en-US" w:eastAsia="nl-BE"/>
          </w:rPr>
          <w:t>that began nearly a century later</w:t>
        </w:r>
      </w:hyperlink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t>.</w:t>
      </w:r>
    </w:p>
    <w:p w14:paraId="088649F6" w14:textId="77777777" w:rsidR="00CC0B7B" w:rsidRPr="00CC0B7B" w:rsidRDefault="00CC0B7B" w:rsidP="00CC0B7B">
      <w:pPr>
        <w:shd w:val="clear" w:color="auto" w:fill="FFFFFF"/>
        <w:spacing w:before="480" w:after="480" w:line="384" w:lineRule="atLeast"/>
        <w:ind w:right="375"/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</w:pPr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t>"This fact suggests that the area was a large cemetery over a long period of time," said Ayman Ashmawy, head of the Ministry of Antiquities’ Ancient Egyptian Sector, to </w:t>
      </w:r>
      <w:proofErr w:type="spellStart"/>
      <w:r w:rsidRPr="00CC0B7B">
        <w:rPr>
          <w:rFonts w:ascii="inherit" w:eastAsia="Times New Roman" w:hAnsi="inherit" w:cs="Helvetica"/>
          <w:i/>
          <w:iCs/>
          <w:color w:val="000000"/>
          <w:spacing w:val="2"/>
          <w:sz w:val="26"/>
          <w:szCs w:val="26"/>
          <w:lang w:val="en-US" w:eastAsia="nl-BE"/>
        </w:rPr>
        <w:t>Ahram</w:t>
      </w:r>
      <w:proofErr w:type="spellEnd"/>
      <w:r w:rsidRPr="00CC0B7B">
        <w:rPr>
          <w:rFonts w:ascii="inherit" w:eastAsia="Times New Roman" w:hAnsi="inherit" w:cs="Helvetica"/>
          <w:i/>
          <w:iCs/>
          <w:color w:val="000000"/>
          <w:spacing w:val="2"/>
          <w:sz w:val="26"/>
          <w:szCs w:val="26"/>
          <w:lang w:val="en-US" w:eastAsia="nl-BE"/>
        </w:rPr>
        <w:t xml:space="preserve"> Online</w:t>
      </w:r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t>.</w:t>
      </w:r>
    </w:p>
    <w:p w14:paraId="22D007E9" w14:textId="77777777" w:rsidR="00CC0B7B" w:rsidRPr="00CC0B7B" w:rsidRDefault="00CC0B7B" w:rsidP="00CC0B7B">
      <w:pPr>
        <w:shd w:val="clear" w:color="auto" w:fill="FFFFFF"/>
        <w:spacing w:before="480" w:after="480" w:line="384" w:lineRule="atLeast"/>
        <w:ind w:right="375"/>
        <w:rPr>
          <w:rFonts w:ascii="Georgia" w:eastAsia="Times New Roman" w:hAnsi="Georgia" w:cs="Helvetica"/>
          <w:color w:val="000000"/>
          <w:spacing w:val="2"/>
          <w:sz w:val="26"/>
          <w:szCs w:val="26"/>
          <w:lang w:val="nl-BE" w:eastAsia="nl-BE"/>
        </w:rPr>
      </w:pPr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t xml:space="preserve">Previous excavations of the site uncovered some 20 tombs built in the style of catacombs, a widespread architectural practice during the 27th Dynasty. </w:t>
      </w:r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nl-BE" w:eastAsia="nl-BE"/>
        </w:rPr>
        <w:t xml:space="preserve">The </w:t>
      </w:r>
      <w:proofErr w:type="spellStart"/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nl-BE" w:eastAsia="nl-BE"/>
        </w:rPr>
        <w:t>three</w:t>
      </w:r>
      <w:proofErr w:type="spellEnd"/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nl-BE" w:eastAsia="nl-BE"/>
        </w:rPr>
        <w:t xml:space="preserve"> </w:t>
      </w:r>
      <w:proofErr w:type="spellStart"/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nl-BE" w:eastAsia="nl-BE"/>
        </w:rPr>
        <w:t>newly</w:t>
      </w:r>
      <w:proofErr w:type="spellEnd"/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nl-BE" w:eastAsia="nl-BE"/>
        </w:rPr>
        <w:t xml:space="preserve"> </w:t>
      </w:r>
      <w:proofErr w:type="spellStart"/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nl-BE" w:eastAsia="nl-BE"/>
        </w:rPr>
        <w:t>discovered</w:t>
      </w:r>
      <w:proofErr w:type="spellEnd"/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nl-BE" w:eastAsia="nl-BE"/>
        </w:rPr>
        <w:t xml:space="preserve"> </w:t>
      </w:r>
      <w:proofErr w:type="spellStart"/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nl-BE" w:eastAsia="nl-BE"/>
        </w:rPr>
        <w:t>tombs</w:t>
      </w:r>
      <w:proofErr w:type="spellEnd"/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nl-BE" w:eastAsia="nl-BE"/>
        </w:rPr>
        <w:t xml:space="preserve">, </w:t>
      </w:r>
      <w:proofErr w:type="spellStart"/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nl-BE" w:eastAsia="nl-BE"/>
        </w:rPr>
        <w:t>however</w:t>
      </w:r>
      <w:proofErr w:type="spellEnd"/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nl-BE" w:eastAsia="nl-BE"/>
        </w:rPr>
        <w:t xml:space="preserve">, are </w:t>
      </w:r>
      <w:proofErr w:type="spellStart"/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nl-BE" w:eastAsia="nl-BE"/>
        </w:rPr>
        <w:t>reportedly</w:t>
      </w:r>
      <w:proofErr w:type="spellEnd"/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nl-BE" w:eastAsia="nl-BE"/>
        </w:rPr>
        <w:t xml:space="preserve"> different.</w:t>
      </w:r>
    </w:p>
    <w:p w14:paraId="21CC2933" w14:textId="77777777" w:rsidR="00CC0B7B" w:rsidRPr="00CC0B7B" w:rsidRDefault="00CC0B7B" w:rsidP="00CC0B7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val="nl-BE" w:eastAsia="nl-BE"/>
        </w:rPr>
      </w:pPr>
      <w:r w:rsidRPr="00CC0B7B">
        <w:rPr>
          <w:rFonts w:ascii="Helvetica" w:eastAsia="Times New Roman" w:hAnsi="Helvetica" w:cs="Helvetica"/>
          <w:color w:val="000000"/>
          <w:sz w:val="21"/>
          <w:szCs w:val="21"/>
          <w:lang w:val="nl-BE" w:eastAsia="nl-BE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</w:tblGrid>
      <w:tr w:rsidR="00CC0B7B" w:rsidRPr="00CC0B7B" w14:paraId="50E4231B" w14:textId="77777777" w:rsidTr="00CC0B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53BCE" w14:textId="77777777" w:rsidR="00CC0B7B" w:rsidRPr="00CC0B7B" w:rsidRDefault="00CC0B7B" w:rsidP="00CC0B7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nl-BE" w:eastAsia="nl-BE"/>
              </w:rPr>
            </w:pPr>
          </w:p>
        </w:tc>
      </w:tr>
      <w:tr w:rsidR="00CC0B7B" w:rsidRPr="00CC0B7B" w14:paraId="7E8E315F" w14:textId="77777777" w:rsidTr="00CC0B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39168" w14:textId="77777777" w:rsidR="00CC0B7B" w:rsidRPr="00CC0B7B" w:rsidRDefault="00CC0B7B" w:rsidP="00CC0B7B">
            <w:pPr>
              <w:spacing w:after="345" w:line="600" w:lineRule="atLeast"/>
              <w:rPr>
                <w:rFonts w:ascii="Calibri" w:eastAsia="Times New Roman" w:hAnsi="Calibri" w:cs="Times New Roman"/>
                <w:color w:val="BEBEBE"/>
                <w:sz w:val="18"/>
                <w:szCs w:val="18"/>
                <w:lang w:val="nl-BE" w:eastAsia="nl-BE"/>
              </w:rPr>
            </w:pPr>
            <w:r w:rsidRPr="00CC0B7B">
              <w:rPr>
                <w:rFonts w:ascii="Calibri" w:eastAsia="Times New Roman" w:hAnsi="Calibri" w:cs="Times New Roman"/>
                <w:color w:val="BEBEBE"/>
                <w:sz w:val="18"/>
                <w:szCs w:val="18"/>
                <w:lang w:val="nl-BE" w:eastAsia="nl-BE"/>
              </w:rPr>
              <w:t>0:06</w:t>
            </w:r>
          </w:p>
        </w:tc>
      </w:tr>
    </w:tbl>
    <w:p w14:paraId="30090D9D" w14:textId="77777777" w:rsidR="00CC0B7B" w:rsidRPr="00CC0B7B" w:rsidRDefault="00CC0B7B" w:rsidP="00CC0B7B">
      <w:pPr>
        <w:spacing w:line="240" w:lineRule="auto"/>
        <w:rPr>
          <w:rFonts w:ascii="Helvetica" w:eastAsia="Times New Roman" w:hAnsi="Helvetica" w:cs="Helvetica"/>
          <w:vanish/>
          <w:color w:val="000000"/>
          <w:sz w:val="21"/>
          <w:szCs w:val="21"/>
          <w:lang w:val="nl-BE" w:eastAsia="nl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</w:tblGrid>
      <w:tr w:rsidR="00CC0B7B" w:rsidRPr="00CC0B7B" w14:paraId="71F2AABD" w14:textId="77777777" w:rsidTr="00CC0B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BFC80" w14:textId="77777777" w:rsidR="00CC0B7B" w:rsidRPr="00CC0B7B" w:rsidRDefault="00CC0B7B" w:rsidP="00CC0B7B">
            <w:pPr>
              <w:spacing w:after="345" w:line="180" w:lineRule="atLeast"/>
              <w:divId w:val="772633197"/>
              <w:rPr>
                <w:rFonts w:ascii="Calibri" w:eastAsia="Times New Roman" w:hAnsi="Calibri" w:cs="Times New Roman"/>
                <w:color w:val="BEBEBE"/>
                <w:sz w:val="18"/>
                <w:szCs w:val="18"/>
                <w:lang w:val="nl-BE" w:eastAsia="nl-BE"/>
              </w:rPr>
            </w:pPr>
            <w:r w:rsidRPr="00CC0B7B">
              <w:rPr>
                <w:rFonts w:ascii="Calibri" w:eastAsia="Times New Roman" w:hAnsi="Calibri" w:cs="Times New Roman"/>
                <w:color w:val="BEBEBE"/>
                <w:sz w:val="18"/>
                <w:szCs w:val="18"/>
                <w:lang w:val="nl-BE" w:eastAsia="nl-BE"/>
              </w:rPr>
              <w:t>|</w:t>
            </w:r>
          </w:p>
        </w:tc>
      </w:tr>
    </w:tbl>
    <w:p w14:paraId="058D189D" w14:textId="77777777" w:rsidR="00CC0B7B" w:rsidRPr="00CC0B7B" w:rsidRDefault="00CC0B7B" w:rsidP="00CC0B7B">
      <w:pPr>
        <w:spacing w:line="240" w:lineRule="auto"/>
        <w:rPr>
          <w:rFonts w:ascii="Helvetica" w:eastAsia="Times New Roman" w:hAnsi="Helvetica" w:cs="Helvetica"/>
          <w:vanish/>
          <w:color w:val="000000"/>
          <w:sz w:val="21"/>
          <w:szCs w:val="21"/>
          <w:lang w:val="nl-BE" w:eastAsia="nl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</w:tblGrid>
      <w:tr w:rsidR="00CC0B7B" w:rsidRPr="00CC0B7B" w14:paraId="45A7A5CC" w14:textId="77777777" w:rsidTr="00CC0B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5ED92" w14:textId="77777777" w:rsidR="00CC0B7B" w:rsidRPr="00CC0B7B" w:rsidRDefault="00CC0B7B" w:rsidP="00CC0B7B">
            <w:pPr>
              <w:spacing w:after="345" w:line="600" w:lineRule="atLeast"/>
              <w:divId w:val="1528564714"/>
              <w:rPr>
                <w:rFonts w:ascii="Calibri" w:eastAsia="Times New Roman" w:hAnsi="Calibri" w:cs="Times New Roman"/>
                <w:color w:val="BEBEBE"/>
                <w:sz w:val="18"/>
                <w:szCs w:val="18"/>
                <w:lang w:val="nl-BE" w:eastAsia="nl-BE"/>
              </w:rPr>
            </w:pPr>
            <w:r w:rsidRPr="00CC0B7B">
              <w:rPr>
                <w:rFonts w:ascii="Calibri" w:eastAsia="Times New Roman" w:hAnsi="Calibri" w:cs="Times New Roman"/>
                <w:color w:val="BEBEBE"/>
                <w:sz w:val="18"/>
                <w:szCs w:val="18"/>
                <w:lang w:val="nl-BE" w:eastAsia="nl-BE"/>
              </w:rPr>
              <w:t>0:47</w:t>
            </w:r>
          </w:p>
        </w:tc>
      </w:tr>
    </w:tbl>
    <w:p w14:paraId="4B905FF2" w14:textId="77777777" w:rsidR="00CC0B7B" w:rsidRPr="00CC0B7B" w:rsidRDefault="00CC0B7B" w:rsidP="00CC0B7B">
      <w:pPr>
        <w:spacing w:line="240" w:lineRule="auto"/>
        <w:rPr>
          <w:rFonts w:ascii="Helvetica" w:eastAsia="Times New Roman" w:hAnsi="Helvetica" w:cs="Helvetica"/>
          <w:vanish/>
          <w:color w:val="000000"/>
          <w:sz w:val="21"/>
          <w:szCs w:val="21"/>
          <w:lang w:val="nl-BE" w:eastAsia="nl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C0B7B" w:rsidRPr="00CC0B7B" w14:paraId="121A7A4C" w14:textId="77777777" w:rsidTr="00CC0B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DA2C6" w14:textId="77777777" w:rsidR="00CC0B7B" w:rsidRPr="00CC0B7B" w:rsidRDefault="00CC0B7B" w:rsidP="00CC0B7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nl-BE" w:eastAsia="nl-BE"/>
              </w:rPr>
            </w:pPr>
          </w:p>
        </w:tc>
      </w:tr>
      <w:tr w:rsidR="00CC0B7B" w:rsidRPr="00CC0B7B" w14:paraId="4F9A7CB7" w14:textId="77777777" w:rsidTr="00CC0B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26C89" w14:textId="77777777" w:rsidR="00CC0B7B" w:rsidRPr="00CC0B7B" w:rsidRDefault="00CC0B7B" w:rsidP="00CC0B7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nl-BE" w:eastAsia="nl-BE"/>
              </w:rPr>
            </w:pPr>
          </w:p>
        </w:tc>
      </w:tr>
    </w:tbl>
    <w:p w14:paraId="74AF541D" w14:textId="77777777" w:rsidR="00CC0B7B" w:rsidRPr="00CC0B7B" w:rsidRDefault="00CC0B7B" w:rsidP="00CC0B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nl-BE"/>
        </w:rPr>
      </w:pPr>
      <w:r w:rsidRPr="00CC0B7B">
        <w:rPr>
          <w:rFonts w:ascii="Helvetica" w:eastAsia="Times New Roman" w:hAnsi="Helvetica" w:cs="Helvetica"/>
          <w:color w:val="000000"/>
          <w:sz w:val="23"/>
          <w:szCs w:val="23"/>
          <w:lang w:val="en-US" w:eastAsia="nl-BE"/>
        </w:rPr>
        <w:t>See inside another Egyptian tomb.</w:t>
      </w:r>
    </w:p>
    <w:p w14:paraId="053AE25C" w14:textId="77777777" w:rsidR="00CC0B7B" w:rsidRPr="00CC0B7B" w:rsidRDefault="00CC0B7B" w:rsidP="00CC0B7B">
      <w:pPr>
        <w:shd w:val="clear" w:color="auto" w:fill="FFFFFF"/>
        <w:spacing w:before="480" w:after="480" w:line="384" w:lineRule="atLeast"/>
        <w:ind w:right="375"/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</w:pPr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lastRenderedPageBreak/>
        <w:t>Two of the three tombs consist of burial chambers branching off a perpendicular burial shaft, with fifteen burial holes between them—including a small hole carved out for the body of a child. Ali El-</w:t>
      </w:r>
      <w:proofErr w:type="spellStart"/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t>Bakry</w:t>
      </w:r>
      <w:proofErr w:type="spellEnd"/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t>, head of the excavation mission, told </w:t>
      </w:r>
      <w:proofErr w:type="spellStart"/>
      <w:r w:rsidRPr="00CC0B7B">
        <w:rPr>
          <w:rFonts w:ascii="inherit" w:eastAsia="Times New Roman" w:hAnsi="inherit" w:cs="Helvetica"/>
          <w:i/>
          <w:iCs/>
          <w:color w:val="000000"/>
          <w:spacing w:val="2"/>
          <w:sz w:val="26"/>
          <w:szCs w:val="26"/>
          <w:lang w:val="en-US" w:eastAsia="nl-BE"/>
        </w:rPr>
        <w:t>Ahram</w:t>
      </w:r>
      <w:proofErr w:type="spellEnd"/>
      <w:r w:rsidRPr="00CC0B7B">
        <w:rPr>
          <w:rFonts w:ascii="inherit" w:eastAsia="Times New Roman" w:hAnsi="inherit" w:cs="Helvetica"/>
          <w:i/>
          <w:iCs/>
          <w:color w:val="000000"/>
          <w:spacing w:val="2"/>
          <w:sz w:val="26"/>
          <w:szCs w:val="26"/>
          <w:lang w:val="en-US" w:eastAsia="nl-BE"/>
        </w:rPr>
        <w:t xml:space="preserve"> Online</w:t>
      </w:r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t> that the tomb presents the first evidence of a child burial at El-</w:t>
      </w:r>
      <w:proofErr w:type="spellStart"/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t>Kamin</w:t>
      </w:r>
      <w:proofErr w:type="spellEnd"/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t xml:space="preserve"> El-Sahrawi.</w:t>
      </w:r>
    </w:p>
    <w:p w14:paraId="3F0AA6C8" w14:textId="77777777" w:rsidR="00CC0B7B" w:rsidRPr="00CC0B7B" w:rsidRDefault="00CC0B7B" w:rsidP="00CC0B7B">
      <w:pPr>
        <w:shd w:val="clear" w:color="auto" w:fill="F3F1F1"/>
        <w:spacing w:after="0" w:line="240" w:lineRule="auto"/>
        <w:outlineLvl w:val="6"/>
        <w:rPr>
          <w:rFonts w:ascii="Gill Sans MT" w:eastAsia="Times New Roman" w:hAnsi="Gill Sans MT" w:cs="Helvetica"/>
          <w:caps/>
          <w:color w:val="000000"/>
          <w:spacing w:val="48"/>
          <w:sz w:val="20"/>
          <w:szCs w:val="20"/>
          <w:lang w:val="nl-BE" w:eastAsia="nl-BE"/>
        </w:rPr>
      </w:pPr>
      <w:r w:rsidRPr="00CC0B7B">
        <w:rPr>
          <w:rFonts w:ascii="Gill Sans MT" w:eastAsia="Times New Roman" w:hAnsi="Gill Sans MT" w:cs="Helvetica"/>
          <w:caps/>
          <w:color w:val="000000"/>
          <w:spacing w:val="48"/>
          <w:sz w:val="20"/>
          <w:szCs w:val="20"/>
          <w:lang w:val="nl-BE" w:eastAsia="nl-BE"/>
        </w:rPr>
        <w:t>YOU MIGHT ALSO LIKE</w:t>
      </w:r>
    </w:p>
    <w:p w14:paraId="16AD2BD0" w14:textId="77777777" w:rsidR="00CC0B7B" w:rsidRPr="00CC0B7B" w:rsidRDefault="00CC0B7B" w:rsidP="00CC0B7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-1275"/>
        <w:rPr>
          <w:rFonts w:ascii="Franklin Gothic Medium" w:eastAsia="Times New Roman" w:hAnsi="Franklin Gothic Medium" w:cs="Helvetica"/>
          <w:b/>
          <w:bCs/>
          <w:color w:val="000000"/>
          <w:spacing w:val="10"/>
          <w:sz w:val="21"/>
          <w:szCs w:val="21"/>
          <w:lang w:val="en-US" w:eastAsia="nl-BE"/>
        </w:rPr>
      </w:pPr>
      <w:hyperlink r:id="rId10" w:tgtFrame="_self" w:history="1">
        <w:r w:rsidRPr="00CC0B7B">
          <w:rPr>
            <w:rFonts w:ascii="Franklin Gothic Medium" w:eastAsia="Times New Roman" w:hAnsi="Franklin Gothic Medium" w:cs="Helvetica"/>
            <w:b/>
            <w:bCs/>
            <w:color w:val="000000"/>
            <w:spacing w:val="10"/>
            <w:sz w:val="21"/>
            <w:szCs w:val="21"/>
            <w:u w:val="single"/>
            <w:lang w:val="en-US" w:eastAsia="nl-BE"/>
          </w:rPr>
          <w:t>See Inside the Tomb of a High-Powered Egyptian Woman</w:t>
        </w:r>
      </w:hyperlink>
    </w:p>
    <w:p w14:paraId="0C768649" w14:textId="77777777" w:rsidR="00CC0B7B" w:rsidRPr="00CC0B7B" w:rsidRDefault="00CC0B7B" w:rsidP="00CC0B7B">
      <w:pPr>
        <w:numPr>
          <w:ilvl w:val="0"/>
          <w:numId w:val="1"/>
        </w:numPr>
        <w:pBdr>
          <w:top w:val="single" w:sz="6" w:space="5" w:color="C9C9C9"/>
        </w:pBdr>
        <w:shd w:val="clear" w:color="auto" w:fill="FFFFFF"/>
        <w:spacing w:beforeAutospacing="1" w:after="0" w:afterAutospacing="1" w:line="240" w:lineRule="auto"/>
        <w:ind w:left="-1275"/>
        <w:rPr>
          <w:rFonts w:ascii="Franklin Gothic Medium" w:eastAsia="Times New Roman" w:hAnsi="Franklin Gothic Medium" w:cs="Helvetica"/>
          <w:b/>
          <w:bCs/>
          <w:color w:val="000000"/>
          <w:spacing w:val="10"/>
          <w:sz w:val="21"/>
          <w:szCs w:val="21"/>
          <w:lang w:val="en-US" w:eastAsia="nl-BE"/>
        </w:rPr>
      </w:pPr>
      <w:hyperlink r:id="rId11" w:tgtFrame="_self" w:history="1">
        <w:r w:rsidRPr="00CC0B7B">
          <w:rPr>
            <w:rFonts w:ascii="Franklin Gothic Medium" w:eastAsia="Times New Roman" w:hAnsi="Franklin Gothic Medium" w:cs="Helvetica"/>
            <w:b/>
            <w:bCs/>
            <w:color w:val="000000"/>
            <w:spacing w:val="10"/>
            <w:sz w:val="21"/>
            <w:szCs w:val="21"/>
            <w:u w:val="single"/>
            <w:lang w:val="en-US" w:eastAsia="nl-BE"/>
          </w:rPr>
          <w:t>3,000-Year-Old Colossal Pharaoh Statue Moved to New Home</w:t>
        </w:r>
      </w:hyperlink>
    </w:p>
    <w:p w14:paraId="3A0A4914" w14:textId="77777777" w:rsidR="00CC0B7B" w:rsidRPr="00CC0B7B" w:rsidRDefault="00CC0B7B" w:rsidP="00CC0B7B">
      <w:pPr>
        <w:numPr>
          <w:ilvl w:val="0"/>
          <w:numId w:val="1"/>
        </w:numPr>
        <w:pBdr>
          <w:top w:val="single" w:sz="6" w:space="5" w:color="C9C9C9"/>
        </w:pBdr>
        <w:shd w:val="clear" w:color="auto" w:fill="FFFFFF"/>
        <w:spacing w:beforeAutospacing="1" w:after="0" w:afterAutospacing="1" w:line="240" w:lineRule="auto"/>
        <w:ind w:left="-1275"/>
        <w:rPr>
          <w:rFonts w:ascii="Franklin Gothic Medium" w:eastAsia="Times New Roman" w:hAnsi="Franklin Gothic Medium" w:cs="Helvetica"/>
          <w:b/>
          <w:bCs/>
          <w:color w:val="000000"/>
          <w:spacing w:val="10"/>
          <w:sz w:val="21"/>
          <w:szCs w:val="21"/>
          <w:lang w:val="en-US" w:eastAsia="nl-BE"/>
        </w:rPr>
      </w:pPr>
      <w:hyperlink r:id="rId12" w:tgtFrame="_self" w:history="1">
        <w:r w:rsidRPr="00CC0B7B">
          <w:rPr>
            <w:rFonts w:ascii="Franklin Gothic Medium" w:eastAsia="Times New Roman" w:hAnsi="Franklin Gothic Medium" w:cs="Helvetica"/>
            <w:b/>
            <w:bCs/>
            <w:color w:val="000000"/>
            <w:spacing w:val="10"/>
            <w:sz w:val="21"/>
            <w:szCs w:val="21"/>
            <w:u w:val="single"/>
            <w:lang w:val="en-US" w:eastAsia="nl-BE"/>
          </w:rPr>
          <w:t>Magnificent Ancient Buildings Hewn From Living Rock</w:t>
        </w:r>
      </w:hyperlink>
    </w:p>
    <w:p w14:paraId="37A264B3" w14:textId="77777777" w:rsidR="00CC0B7B" w:rsidRPr="00CC0B7B" w:rsidRDefault="00CC0B7B" w:rsidP="00CC0B7B">
      <w:pPr>
        <w:shd w:val="clear" w:color="auto" w:fill="FFFFFF"/>
        <w:spacing w:before="480" w:after="480" w:line="384" w:lineRule="atLeast"/>
        <w:ind w:right="375"/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</w:pPr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t>What’s more, bones recovered from the tombs suggest that the people buried were men, women, and children of different ages—indicating that the site was part of a city’s large cemetery, not a military garrison.</w:t>
      </w:r>
    </w:p>
    <w:p w14:paraId="6BFDF819" w14:textId="77777777" w:rsidR="00CC0B7B" w:rsidRPr="00CC0B7B" w:rsidRDefault="00CC0B7B" w:rsidP="00CC0B7B">
      <w:pPr>
        <w:shd w:val="clear" w:color="auto" w:fill="FFFFFF"/>
        <w:spacing w:before="480" w:after="0" w:line="384" w:lineRule="atLeast"/>
        <w:ind w:right="375"/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</w:pPr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t>Further finds at El-</w:t>
      </w:r>
      <w:proofErr w:type="spellStart"/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t>Kamin</w:t>
      </w:r>
      <w:proofErr w:type="spellEnd"/>
      <w:r w:rsidRPr="00CC0B7B">
        <w:rPr>
          <w:rFonts w:ascii="Georgia" w:eastAsia="Times New Roman" w:hAnsi="Georgia" w:cs="Helvetica"/>
          <w:color w:val="000000"/>
          <w:spacing w:val="2"/>
          <w:sz w:val="26"/>
          <w:szCs w:val="26"/>
          <w:lang w:val="en-US" w:eastAsia="nl-BE"/>
        </w:rPr>
        <w:t xml:space="preserve"> El-Sahrawi are virtually certain: Excavations on the third tomb have not yet been completed.</w:t>
      </w:r>
    </w:p>
    <w:p w14:paraId="0923C575" w14:textId="77777777" w:rsidR="00CC0B7B" w:rsidRPr="00CC0B7B" w:rsidRDefault="00CC0B7B" w:rsidP="00CC0B7B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0000FF"/>
          <w:sz w:val="21"/>
          <w:szCs w:val="21"/>
          <w:lang w:val="en-US" w:eastAsia="nl-BE"/>
        </w:rPr>
      </w:pPr>
      <w:r w:rsidRPr="00CC0B7B">
        <w:rPr>
          <w:rFonts w:ascii="Helvetica" w:eastAsia="Times New Roman" w:hAnsi="Helvetica" w:cs="Helvetica"/>
          <w:color w:val="000000"/>
          <w:sz w:val="21"/>
          <w:szCs w:val="21"/>
          <w:lang w:val="nl-BE" w:eastAsia="nl-BE"/>
        </w:rPr>
        <w:fldChar w:fldCharType="begin"/>
      </w:r>
      <w:r w:rsidRPr="00CC0B7B">
        <w:rPr>
          <w:rFonts w:ascii="Helvetica" w:eastAsia="Times New Roman" w:hAnsi="Helvetica" w:cs="Helvetica"/>
          <w:color w:val="000000"/>
          <w:sz w:val="21"/>
          <w:szCs w:val="21"/>
          <w:lang w:val="en-US" w:eastAsia="nl-BE"/>
        </w:rPr>
        <w:instrText xml:space="preserve"> HYPERLINK "https://www.nationalgeographic.com/contributors/g/michael-greshko.html" </w:instrText>
      </w:r>
      <w:r w:rsidRPr="00CC0B7B">
        <w:rPr>
          <w:rFonts w:ascii="Helvetica" w:eastAsia="Times New Roman" w:hAnsi="Helvetica" w:cs="Helvetica"/>
          <w:color w:val="000000"/>
          <w:sz w:val="21"/>
          <w:szCs w:val="21"/>
          <w:lang w:val="nl-BE" w:eastAsia="nl-BE"/>
        </w:rPr>
        <w:fldChar w:fldCharType="separate"/>
      </w:r>
    </w:p>
    <w:p w14:paraId="3C5ABC0C" w14:textId="77777777" w:rsidR="00CC0B7B" w:rsidRPr="00CC0B7B" w:rsidRDefault="00CC0B7B" w:rsidP="00CC0B7B">
      <w:pPr>
        <w:shd w:val="clear" w:color="auto" w:fill="DEDEDE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</w:pPr>
      <w:r w:rsidRPr="00CC0B7B">
        <w:rPr>
          <w:rFonts w:ascii="Helvetica" w:eastAsia="Times New Roman" w:hAnsi="Helvetica" w:cs="Helvetica"/>
          <w:noProof/>
          <w:color w:val="0000FF"/>
          <w:sz w:val="21"/>
          <w:szCs w:val="21"/>
          <w:lang w:val="nl-BE" w:eastAsia="nl-BE"/>
        </w:rPr>
        <mc:AlternateContent>
          <mc:Choice Requires="wps">
            <w:drawing>
              <wp:inline distT="0" distB="0" distL="0" distR="0" wp14:anchorId="6E4CE097" wp14:editId="16510242">
                <wp:extent cx="304800" cy="304800"/>
                <wp:effectExtent l="0" t="0" r="0" b="0"/>
                <wp:docPr id="1" name="Rechthoek 1" descr="https://news.nationalgeographic.com/2017/08/ancient-tombs-uncovered-egypt-achaemenid-archaeology-history-spd/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035278" id="Rechthoek 1" o:spid="_x0000_s1026" alt="https://news.nationalgeographic.com/2017/08/ancient-tombs-uncovered-egypt-achaemenid-archaeology-history-spd/" href="https://www.nationalgeographic.com/contributors/g/michael-greshko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FECE814" w14:textId="77777777" w:rsidR="00CC0B7B" w:rsidRPr="00CC0B7B" w:rsidRDefault="00CC0B7B" w:rsidP="00CC0B7B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val="nl-BE" w:eastAsia="nl-BE"/>
        </w:rPr>
      </w:pPr>
      <w:r w:rsidRPr="00CC0B7B">
        <w:rPr>
          <w:rFonts w:ascii="Helvetica" w:eastAsia="Times New Roman" w:hAnsi="Helvetica" w:cs="Helvetica"/>
          <w:color w:val="000000"/>
          <w:sz w:val="21"/>
          <w:szCs w:val="21"/>
          <w:lang w:val="nl-BE" w:eastAsia="nl-BE"/>
        </w:rPr>
        <w:fldChar w:fldCharType="end"/>
      </w:r>
    </w:p>
    <w:p w14:paraId="3E9051A9" w14:textId="77777777" w:rsidR="00CC0B7B" w:rsidRPr="00CC0B7B" w:rsidRDefault="00CC0B7B" w:rsidP="00CC0B7B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Helvetica"/>
          <w:color w:val="000000"/>
          <w:spacing w:val="10"/>
          <w:sz w:val="21"/>
          <w:szCs w:val="21"/>
          <w:lang w:val="en-US" w:eastAsia="nl-BE"/>
        </w:rPr>
      </w:pPr>
      <w:hyperlink r:id="rId13" w:history="1">
        <w:r w:rsidRPr="00CC0B7B">
          <w:rPr>
            <w:rFonts w:ascii="inherit" w:eastAsia="Times New Roman" w:hAnsi="inherit" w:cs="Helvetica"/>
            <w:b/>
            <w:bCs/>
            <w:color w:val="0000FF"/>
            <w:spacing w:val="10"/>
            <w:sz w:val="21"/>
            <w:szCs w:val="21"/>
            <w:u w:val="single"/>
            <w:lang w:val="en-US" w:eastAsia="nl-BE"/>
          </w:rPr>
          <w:t xml:space="preserve">Michael </w:t>
        </w:r>
        <w:proofErr w:type="spellStart"/>
        <w:r w:rsidRPr="00CC0B7B">
          <w:rPr>
            <w:rFonts w:ascii="inherit" w:eastAsia="Times New Roman" w:hAnsi="inherit" w:cs="Helvetica"/>
            <w:b/>
            <w:bCs/>
            <w:color w:val="0000FF"/>
            <w:spacing w:val="10"/>
            <w:sz w:val="21"/>
            <w:szCs w:val="21"/>
            <w:u w:val="single"/>
            <w:lang w:val="en-US" w:eastAsia="nl-BE"/>
          </w:rPr>
          <w:t>Greshko</w:t>
        </w:r>
        <w:proofErr w:type="spellEnd"/>
      </w:hyperlink>
      <w:r w:rsidRPr="00CC0B7B">
        <w:rPr>
          <w:rFonts w:ascii="Franklin Gothic Medium" w:eastAsia="Times New Roman" w:hAnsi="Franklin Gothic Medium" w:cs="Helvetica"/>
          <w:color w:val="000000"/>
          <w:spacing w:val="10"/>
          <w:sz w:val="21"/>
          <w:szCs w:val="21"/>
          <w:lang w:val="en-US" w:eastAsia="nl-BE"/>
        </w:rPr>
        <w:t> writes online science news stories on everything from animal behavior to space and the environment.</w:t>
      </w:r>
    </w:p>
    <w:p w14:paraId="419986C1" w14:textId="77777777" w:rsidR="00CC0B7B" w:rsidRPr="00CC0B7B" w:rsidRDefault="00CC0B7B" w:rsidP="00CC0B7B">
      <w:pPr>
        <w:shd w:val="clear" w:color="auto" w:fill="FFFFFF"/>
        <w:spacing w:line="240" w:lineRule="auto"/>
        <w:rPr>
          <w:rFonts w:ascii="Franklin Gothic Medium" w:eastAsia="Times New Roman" w:hAnsi="Franklin Gothic Medium" w:cs="Helvetica"/>
          <w:color w:val="000000"/>
          <w:spacing w:val="10"/>
          <w:sz w:val="21"/>
          <w:szCs w:val="21"/>
          <w:lang w:val="nl-BE" w:eastAsia="nl-BE"/>
        </w:rPr>
      </w:pPr>
      <w:r w:rsidRPr="00CC0B7B">
        <w:rPr>
          <w:rFonts w:ascii="Gill Sans MT" w:eastAsia="Times New Roman" w:hAnsi="Gill Sans MT" w:cs="Helvetica"/>
          <w:b/>
          <w:bCs/>
          <w:caps/>
          <w:color w:val="000000"/>
          <w:spacing w:val="48"/>
          <w:sz w:val="21"/>
          <w:szCs w:val="21"/>
          <w:lang w:val="nl-BE" w:eastAsia="nl-BE"/>
        </w:rPr>
        <w:t>FOLLOW MICHAEL</w:t>
      </w:r>
    </w:p>
    <w:p w14:paraId="39D36318" w14:textId="77777777" w:rsidR="00DD50DD" w:rsidRDefault="00DD50DD"/>
    <w:sectPr w:rsidR="00DD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8632C"/>
    <w:multiLevelType w:val="multilevel"/>
    <w:tmpl w:val="C44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7B"/>
    <w:rsid w:val="001430CF"/>
    <w:rsid w:val="00523866"/>
    <w:rsid w:val="00A44EDA"/>
    <w:rsid w:val="00CC0B7B"/>
    <w:rsid w:val="00D0215C"/>
    <w:rsid w:val="00D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18C6"/>
  <w15:chartTrackingRefBased/>
  <w15:docId w15:val="{AE9643AE-12D3-4550-863E-D9B9F039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C0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paragraph" w:styleId="Kop2">
    <w:name w:val="heading 2"/>
    <w:basedOn w:val="Standaard"/>
    <w:link w:val="Kop2Char"/>
    <w:uiPriority w:val="9"/>
    <w:qFormat/>
    <w:rsid w:val="00CC0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0B7B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C0B7B"/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CC0B7B"/>
    <w:rPr>
      <w:color w:val="0000FF"/>
      <w:u w:val="single"/>
    </w:rPr>
  </w:style>
  <w:style w:type="character" w:customStyle="1" w:styleId="shareicon-container">
    <w:name w:val="share__icon-container"/>
    <w:basedOn w:val="Standaardalinea-lettertype"/>
    <w:rsid w:val="00CC0B7B"/>
  </w:style>
  <w:style w:type="character" w:customStyle="1" w:styleId="gallerycurrent-item-display">
    <w:name w:val="gallery__current-item-display"/>
    <w:basedOn w:val="Standaardalinea-lettertype"/>
    <w:rsid w:val="00CC0B7B"/>
  </w:style>
  <w:style w:type="character" w:customStyle="1" w:styleId="gallerytotal-items-display">
    <w:name w:val="gallery__total-items-display"/>
    <w:basedOn w:val="Standaardalinea-lettertype"/>
    <w:rsid w:val="00CC0B7B"/>
  </w:style>
  <w:style w:type="character" w:customStyle="1" w:styleId="hide-from-mobile">
    <w:name w:val="hide-from-mobile"/>
    <w:basedOn w:val="Standaardalinea-lettertype"/>
    <w:rsid w:val="00CC0B7B"/>
  </w:style>
  <w:style w:type="paragraph" w:styleId="Normaalweb">
    <w:name w:val="Normal (Web)"/>
    <w:basedOn w:val="Standaard"/>
    <w:uiPriority w:val="99"/>
    <w:semiHidden/>
    <w:unhideWhenUsed/>
    <w:rsid w:val="00CC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byline-componentcontributors">
    <w:name w:val="byline-component__contributors"/>
    <w:basedOn w:val="Standaardalinea-lettertype"/>
    <w:rsid w:val="00CC0B7B"/>
  </w:style>
  <w:style w:type="character" w:customStyle="1" w:styleId="follow-label">
    <w:name w:val="follow-label"/>
    <w:basedOn w:val="Standaardalinea-lettertype"/>
    <w:rsid w:val="00CC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965">
                      <w:marLeft w:val="0"/>
                      <w:marRight w:val="0"/>
                      <w:marTop w:val="105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4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633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2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1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CDCD"/>
                                    <w:left w:val="single" w:sz="6" w:space="0" w:color="CDCDCD"/>
                                    <w:bottom w:val="single" w:sz="6" w:space="0" w:color="CDCDCD"/>
                                    <w:right w:val="single" w:sz="6" w:space="0" w:color="CDCDCD"/>
                                  </w:divBdr>
                                  <w:divsChild>
                                    <w:div w:id="64751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DCDC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331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4299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9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62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2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8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38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52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691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10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071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79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43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1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96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63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4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189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48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602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43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19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11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06552">
                                  <w:marLeft w:val="0"/>
                                  <w:marRight w:val="0"/>
                                  <w:marTop w:val="33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7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71411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8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1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2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5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23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24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1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1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23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5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03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24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12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41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664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63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564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394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596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1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3598">
                              <w:marLeft w:val="-1275"/>
                              <w:marRight w:val="450"/>
                              <w:marTop w:val="10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9C9C9"/>
                                    <w:bottom w:val="single" w:sz="6" w:space="8" w:color="C9C9C9"/>
                                    <w:right w:val="single" w:sz="6" w:space="0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1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5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5922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6E6E6"/>
                                    <w:left w:val="single" w:sz="6" w:space="15" w:color="E6E6E6"/>
                                    <w:bottom w:val="single" w:sz="6" w:space="15" w:color="E6E6E6"/>
                                    <w:right w:val="single" w:sz="6" w:space="15" w:color="E6E6E6"/>
                                  </w:divBdr>
                                  <w:divsChild>
                                    <w:div w:id="150524673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6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9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76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1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9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29925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museums-static/digitalegypt/chronology/dynasty27.html" TargetMode="External"/><Relationship Id="rId13" Type="http://schemas.openxmlformats.org/officeDocument/2006/relationships/hyperlink" Target="http://www.nationalgeographic.com/contributors/g/michael-greshk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lish.ahram.org.eg/NewsContent/9/40/275381/Heritage/Ancient-Egypt/Three-Ptolemaic-tombs-uncovered-in-Egypts-Minya,-c.aspx" TargetMode="External"/><Relationship Id="rId12" Type="http://schemas.openxmlformats.org/officeDocument/2006/relationships/hyperlink" Target="https://www.nationalgeographic.com/photography/proof/2018/01/structures-carved-from-ro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geographic.com/contributors/g/michael-greshko.html" TargetMode="External"/><Relationship Id="rId11" Type="http://schemas.openxmlformats.org/officeDocument/2006/relationships/hyperlink" Target="https://news.nationalgeographic.com/2018/01/colossus-ramses-statue-move-cairo-egypt-museu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news.nationalgeographic.com/2018/01/egypt-tomb-woman-priestess-hetpet-archae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l.ac.uk/museums-static/digitalegypt/chronology/ptolemaicking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Claeys</dc:creator>
  <cp:keywords/>
  <dc:description/>
  <cp:lastModifiedBy>Thomas Claeys</cp:lastModifiedBy>
  <cp:revision>1</cp:revision>
  <dcterms:created xsi:type="dcterms:W3CDTF">2018-02-14T11:55:00Z</dcterms:created>
  <dcterms:modified xsi:type="dcterms:W3CDTF">2018-02-14T11:55:00Z</dcterms:modified>
</cp:coreProperties>
</file>